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129B" w14:textId="77777777" w:rsidR="00307C52" w:rsidRPr="00500964" w:rsidRDefault="00307C52" w:rsidP="00307C52">
      <w:pPr>
        <w:rPr>
          <w:b/>
          <w:bCs/>
          <w:sz w:val="20"/>
          <w:szCs w:val="20"/>
        </w:rPr>
      </w:pPr>
      <w:r w:rsidRPr="00500964">
        <w:rPr>
          <w:b/>
          <w:bCs/>
          <w:sz w:val="20"/>
          <w:szCs w:val="20"/>
        </w:rPr>
        <w:t>Załącznik 1 – Formularz zgłoszeniowy</w:t>
      </w:r>
    </w:p>
    <w:p w14:paraId="07C7B322" w14:textId="77777777" w:rsidR="00307C52" w:rsidRDefault="00307C52" w:rsidP="00307C52">
      <w:pPr>
        <w:pStyle w:val="Nagwek2"/>
        <w:spacing w:line="360" w:lineRule="auto"/>
        <w:jc w:val="left"/>
        <w:rPr>
          <w:rFonts w:eastAsia="Calibri" w:cs="Calibri"/>
          <w:b/>
          <w:bCs/>
          <w:color w:val="000000"/>
          <w:sz w:val="16"/>
          <w:szCs w:val="16"/>
          <w:u w:color="000000"/>
        </w:rPr>
      </w:pP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Załącznik 1 do Regulaminu </w:t>
      </w:r>
      <w:r w:rsidRPr="008C4FCF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rekrutacji </w:t>
      </w:r>
      <w:r w:rsidRPr="00500964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przedsiębiorstw </w:t>
      </w: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do </w:t>
      </w:r>
      <w:r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>testowani</w:t>
      </w: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>a</w:t>
      </w:r>
      <w:r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 xml:space="preserve"> usługi „</w:t>
      </w:r>
      <w:r>
        <w:rPr>
          <w:rFonts w:eastAsia="Calibri" w:cs="Calibri"/>
          <w:b/>
          <w:bCs/>
          <w:color w:val="000000"/>
          <w:sz w:val="16"/>
          <w:szCs w:val="16"/>
          <w:u w:color="000000"/>
        </w:rPr>
        <w:t>HR dla MŚP</w:t>
      </w:r>
      <w:r w:rsidRPr="00DA4D98">
        <w:rPr>
          <w:rFonts w:eastAsia="Calibri" w:cs="Calibri"/>
          <w:b/>
          <w:bCs/>
          <w:color w:val="000000"/>
          <w:sz w:val="16"/>
          <w:szCs w:val="16"/>
          <w:u w:color="000000"/>
        </w:rPr>
        <w:t>”</w:t>
      </w:r>
    </w:p>
    <w:p w14:paraId="132FC558" w14:textId="77777777" w:rsidR="00307C52" w:rsidRPr="00500964" w:rsidRDefault="00307C52" w:rsidP="00307C52">
      <w:pPr>
        <w:pStyle w:val="Nagwek2"/>
        <w:spacing w:line="360" w:lineRule="auto"/>
        <w:jc w:val="center"/>
        <w:rPr>
          <w:rFonts w:eastAsia="Calibri" w:cs="Calibri"/>
          <w:b/>
          <w:bCs/>
          <w:color w:val="000000"/>
          <w:sz w:val="24"/>
          <w:szCs w:val="24"/>
          <w:u w:color="000000"/>
        </w:rPr>
      </w:pPr>
      <w:r w:rsidRPr="00500964">
        <w:rPr>
          <w:rFonts w:eastAsia="Calibri" w:cs="Calibri"/>
          <w:b/>
          <w:bCs/>
          <w:color w:val="000000"/>
          <w:sz w:val="24"/>
          <w:szCs w:val="24"/>
          <w:u w:color="000000"/>
        </w:rPr>
        <w:t>FORMULARZ ZGŁOSZENIOWY</w:t>
      </w:r>
    </w:p>
    <w:p w14:paraId="2AB277F8" w14:textId="77777777" w:rsidR="00307C52" w:rsidRPr="00500964" w:rsidRDefault="00307C52" w:rsidP="00307C5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Testowanie nowej u</w:t>
      </w:r>
      <w:r w:rsidRPr="00500964">
        <w:rPr>
          <w:rFonts w:cstheme="minorHAnsi"/>
          <w:b/>
          <w:bCs/>
        </w:rPr>
        <w:t>sług</w:t>
      </w:r>
      <w:r>
        <w:rPr>
          <w:rFonts w:cstheme="minorHAnsi"/>
          <w:b/>
          <w:bCs/>
        </w:rPr>
        <w:t>i</w:t>
      </w:r>
      <w:r w:rsidRPr="00500964">
        <w:rPr>
          <w:rFonts w:cstheme="minorHAnsi"/>
          <w:b/>
          <w:bCs/>
        </w:rPr>
        <w:t xml:space="preserve"> „</w:t>
      </w:r>
      <w:r>
        <w:rPr>
          <w:rFonts w:cstheme="minorHAnsi"/>
          <w:b/>
          <w:bCs/>
        </w:rPr>
        <w:t>HR dla MŚP</w:t>
      </w:r>
      <w:r w:rsidRPr="00500964">
        <w:rPr>
          <w:rFonts w:cstheme="minorHAnsi"/>
          <w:b/>
          <w:bCs/>
        </w:rPr>
        <w:t>”</w:t>
      </w:r>
    </w:p>
    <w:p w14:paraId="1BB12503" w14:textId="77777777" w:rsidR="00307C52" w:rsidRDefault="00307C52" w:rsidP="00307C52">
      <w:pPr>
        <w:jc w:val="center"/>
        <w:rPr>
          <w:sz w:val="18"/>
        </w:rPr>
      </w:pPr>
      <w:r w:rsidRPr="00500964">
        <w:rPr>
          <w:sz w:val="18"/>
        </w:rPr>
        <w:t>realizowany w ramach projektu „Rozwój potencjału koordynatora klastra SA&amp;AM wraz z rozwojem nowych usług”</w:t>
      </w:r>
    </w:p>
    <w:p w14:paraId="75E5953D" w14:textId="77777777" w:rsidR="00307C52" w:rsidRDefault="00307C52" w:rsidP="00307C52">
      <w:pPr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518"/>
        <w:gridCol w:w="1025"/>
        <w:gridCol w:w="2830"/>
      </w:tblGrid>
      <w:tr w:rsidR="00307C52" w:rsidRPr="00607F74" w14:paraId="545AA304" w14:textId="77777777" w:rsidTr="00832DE0">
        <w:tc>
          <w:tcPr>
            <w:tcW w:w="2689" w:type="dxa"/>
            <w:vAlign w:val="center"/>
          </w:tcPr>
          <w:p w14:paraId="039B4B5C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Nazwa przedsiębiorstwa</w:t>
            </w:r>
          </w:p>
        </w:tc>
        <w:tc>
          <w:tcPr>
            <w:tcW w:w="6373" w:type="dxa"/>
            <w:gridSpan w:val="3"/>
            <w:vAlign w:val="center"/>
          </w:tcPr>
          <w:p w14:paraId="77A6C82F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</w:tr>
      <w:tr w:rsidR="00307C52" w:rsidRPr="00607F74" w14:paraId="00640BC6" w14:textId="77777777" w:rsidTr="00832DE0">
        <w:tc>
          <w:tcPr>
            <w:tcW w:w="2689" w:type="dxa"/>
            <w:vAlign w:val="center"/>
          </w:tcPr>
          <w:p w14:paraId="342CB8AE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Adres przedsiębiorstwa</w:t>
            </w:r>
          </w:p>
        </w:tc>
        <w:tc>
          <w:tcPr>
            <w:tcW w:w="6373" w:type="dxa"/>
            <w:gridSpan w:val="3"/>
            <w:vAlign w:val="center"/>
          </w:tcPr>
          <w:p w14:paraId="32B5B817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</w:tr>
      <w:tr w:rsidR="00307C52" w:rsidRPr="00607F74" w14:paraId="0E70ECD8" w14:textId="77777777" w:rsidTr="00832DE0">
        <w:tc>
          <w:tcPr>
            <w:tcW w:w="2689" w:type="dxa"/>
            <w:vAlign w:val="center"/>
          </w:tcPr>
          <w:p w14:paraId="19244E00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NIP przedsiębiorstwa</w:t>
            </w:r>
          </w:p>
        </w:tc>
        <w:tc>
          <w:tcPr>
            <w:tcW w:w="6373" w:type="dxa"/>
            <w:gridSpan w:val="3"/>
            <w:vAlign w:val="center"/>
          </w:tcPr>
          <w:p w14:paraId="20D109C7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</w:tr>
      <w:tr w:rsidR="00307C52" w:rsidRPr="00607F74" w14:paraId="2628C3A2" w14:textId="77777777" w:rsidTr="00832DE0">
        <w:tc>
          <w:tcPr>
            <w:tcW w:w="2689" w:type="dxa"/>
            <w:vAlign w:val="center"/>
          </w:tcPr>
          <w:p w14:paraId="1D3AE673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 xml:space="preserve">Organizacja jest członkiem Klastra SA&amp;AM </w:t>
            </w:r>
          </w:p>
        </w:tc>
        <w:tc>
          <w:tcPr>
            <w:tcW w:w="6373" w:type="dxa"/>
            <w:gridSpan w:val="3"/>
            <w:vAlign w:val="center"/>
          </w:tcPr>
          <w:p w14:paraId="77A7844B" w14:textId="77777777" w:rsidR="00307C52" w:rsidRPr="00691F6E" w:rsidRDefault="00307C52" w:rsidP="00832DE0">
            <w:pPr>
              <w:jc w:val="left"/>
              <w:rPr>
                <w:szCs w:val="20"/>
              </w:rPr>
            </w:pPr>
            <w:r w:rsidRPr="00691F6E">
              <w:rPr>
                <w:szCs w:val="20"/>
              </w:rPr>
              <w:t>Tak</w:t>
            </w:r>
          </w:p>
          <w:p w14:paraId="708B2C20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91F6E">
              <w:rPr>
                <w:szCs w:val="20"/>
              </w:rPr>
              <w:t>Nie</w:t>
            </w:r>
          </w:p>
        </w:tc>
      </w:tr>
      <w:tr w:rsidR="00307C52" w:rsidRPr="00607F74" w14:paraId="7A36EFE1" w14:textId="77777777" w:rsidTr="00832DE0">
        <w:tc>
          <w:tcPr>
            <w:tcW w:w="2689" w:type="dxa"/>
            <w:vAlign w:val="center"/>
          </w:tcPr>
          <w:p w14:paraId="04E5E902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Status przedsiębiorstwa</w:t>
            </w:r>
          </w:p>
        </w:tc>
        <w:tc>
          <w:tcPr>
            <w:tcW w:w="6373" w:type="dxa"/>
            <w:gridSpan w:val="3"/>
            <w:vAlign w:val="center"/>
          </w:tcPr>
          <w:p w14:paraId="0328AC53" w14:textId="77777777" w:rsidR="00307C52" w:rsidRPr="00691F6E" w:rsidRDefault="00307C52" w:rsidP="00832DE0">
            <w:pPr>
              <w:jc w:val="left"/>
              <w:rPr>
                <w:szCs w:val="20"/>
              </w:rPr>
            </w:pPr>
            <w:r w:rsidRPr="00691F6E">
              <w:rPr>
                <w:szCs w:val="20"/>
              </w:rPr>
              <w:t>Małe</w:t>
            </w:r>
          </w:p>
          <w:p w14:paraId="4A67A147" w14:textId="77777777" w:rsidR="00307C52" w:rsidRPr="00691F6E" w:rsidRDefault="00307C52" w:rsidP="00832DE0">
            <w:pPr>
              <w:jc w:val="left"/>
              <w:rPr>
                <w:szCs w:val="20"/>
              </w:rPr>
            </w:pPr>
            <w:r w:rsidRPr="00691F6E">
              <w:rPr>
                <w:szCs w:val="20"/>
              </w:rPr>
              <w:t>Średnie</w:t>
            </w:r>
          </w:p>
          <w:p w14:paraId="04A2F252" w14:textId="77777777" w:rsidR="00307C52" w:rsidRDefault="00307C52" w:rsidP="00832DE0">
            <w:pPr>
              <w:jc w:val="left"/>
              <w:rPr>
                <w:szCs w:val="22"/>
              </w:rPr>
            </w:pPr>
            <w:r w:rsidRPr="00691F6E">
              <w:rPr>
                <w:szCs w:val="20"/>
              </w:rPr>
              <w:t xml:space="preserve">Duże </w:t>
            </w:r>
          </w:p>
        </w:tc>
      </w:tr>
      <w:tr w:rsidR="00307C52" w:rsidRPr="00607F74" w14:paraId="517A5D67" w14:textId="77777777" w:rsidTr="00832DE0">
        <w:tc>
          <w:tcPr>
            <w:tcW w:w="2689" w:type="dxa"/>
            <w:vAlign w:val="center"/>
          </w:tcPr>
          <w:p w14:paraId="289D7E81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Imię i nazwisko osoby do kontaktu</w:t>
            </w:r>
          </w:p>
        </w:tc>
        <w:tc>
          <w:tcPr>
            <w:tcW w:w="2518" w:type="dxa"/>
            <w:vAlign w:val="center"/>
          </w:tcPr>
          <w:p w14:paraId="3D0AE6C4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  <w:tc>
          <w:tcPr>
            <w:tcW w:w="1025" w:type="dxa"/>
            <w:vAlign w:val="center"/>
          </w:tcPr>
          <w:p w14:paraId="6643C71D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Funkcja</w:t>
            </w:r>
          </w:p>
        </w:tc>
        <w:tc>
          <w:tcPr>
            <w:tcW w:w="2830" w:type="dxa"/>
            <w:vAlign w:val="center"/>
          </w:tcPr>
          <w:p w14:paraId="513AA28A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</w:tr>
      <w:tr w:rsidR="00307C52" w:rsidRPr="00607F74" w14:paraId="3B7B933B" w14:textId="77777777" w:rsidTr="00832DE0">
        <w:tc>
          <w:tcPr>
            <w:tcW w:w="2689" w:type="dxa"/>
            <w:vAlign w:val="center"/>
          </w:tcPr>
          <w:p w14:paraId="5E5E0704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 w:rsidRPr="00607F74">
              <w:rPr>
                <w:szCs w:val="22"/>
              </w:rPr>
              <w:t>Tel.</w:t>
            </w:r>
          </w:p>
        </w:tc>
        <w:tc>
          <w:tcPr>
            <w:tcW w:w="2518" w:type="dxa"/>
            <w:vAlign w:val="center"/>
          </w:tcPr>
          <w:p w14:paraId="5840130C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  <w:tc>
          <w:tcPr>
            <w:tcW w:w="1025" w:type="dxa"/>
            <w:vAlign w:val="center"/>
          </w:tcPr>
          <w:p w14:paraId="2D279119" w14:textId="77777777" w:rsidR="00307C52" w:rsidRPr="00607F74" w:rsidRDefault="00307C52" w:rsidP="00832DE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2830" w:type="dxa"/>
            <w:vAlign w:val="center"/>
          </w:tcPr>
          <w:p w14:paraId="61F62879" w14:textId="77777777" w:rsidR="00307C52" w:rsidRPr="00607F74" w:rsidRDefault="00307C52" w:rsidP="00832DE0">
            <w:pPr>
              <w:jc w:val="left"/>
              <w:rPr>
                <w:szCs w:val="22"/>
              </w:rPr>
            </w:pPr>
          </w:p>
        </w:tc>
      </w:tr>
    </w:tbl>
    <w:p w14:paraId="0ECC2025" w14:textId="77777777" w:rsidR="00307C52" w:rsidRPr="00500964" w:rsidRDefault="00307C52" w:rsidP="00307C52">
      <w:pPr>
        <w:rPr>
          <w:sz w:val="18"/>
        </w:rPr>
      </w:pPr>
    </w:p>
    <w:p w14:paraId="47F9D986" w14:textId="77777777" w:rsidR="00307C52" w:rsidRPr="0041472D" w:rsidRDefault="00307C52" w:rsidP="00307C52">
      <w:pPr>
        <w:pStyle w:val="NormalnyWeb"/>
        <w:shd w:val="clear" w:color="auto" w:fill="FFFFFF"/>
        <w:spacing w:after="36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41472D">
        <w:rPr>
          <w:rFonts w:ascii="Calibri" w:hAnsi="Calibri" w:cs="Calibri"/>
          <w:color w:val="404040"/>
          <w:sz w:val="18"/>
          <w:szCs w:val="18"/>
        </w:rPr>
        <w:t>Zapoznałam/em się i akceptuję Regulamin rekrutacji przedsiębiorstw do  testowania usługi „</w:t>
      </w:r>
      <w:r>
        <w:rPr>
          <w:rFonts w:ascii="Calibri" w:hAnsi="Calibri" w:cs="Calibri"/>
          <w:color w:val="404040"/>
          <w:sz w:val="18"/>
          <w:szCs w:val="18"/>
        </w:rPr>
        <w:t xml:space="preserve">HR dla </w:t>
      </w:r>
      <w:r w:rsidRPr="0041472D">
        <w:rPr>
          <w:rFonts w:ascii="Calibri" w:hAnsi="Calibri" w:cs="Calibri"/>
          <w:color w:val="404040"/>
          <w:sz w:val="18"/>
          <w:szCs w:val="18"/>
        </w:rPr>
        <w:t>MŚP” realizowanym w ramach projektu „Rozwój potencjału koordynatora klastra SA&amp;AM wraz z rozwojem nowych usług”, Etap testowania nowych usług</w:t>
      </w:r>
      <w:r>
        <w:rPr>
          <w:rFonts w:ascii="Calibri" w:hAnsi="Calibri" w:cs="Calibri"/>
          <w:color w:val="404040"/>
          <w:sz w:val="18"/>
          <w:szCs w:val="18"/>
        </w:rPr>
        <w:t xml:space="preserve"> </w:t>
      </w:r>
      <w:r w:rsidRPr="0041472D">
        <w:rPr>
          <w:rFonts w:ascii="Calibri" w:hAnsi="Calibri" w:cs="Calibri"/>
          <w:color w:val="404040"/>
          <w:sz w:val="18"/>
          <w:szCs w:val="18"/>
        </w:rPr>
        <w:t xml:space="preserve">oraz wyrażam zgodę wobec Katowicka Specjalna Strefa Ekonomiczna S.A. z siedzibą w Katowicach 40-026, ul Wojewódzka 42 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na przetwarzanie danych zamieszczonych w niniejszym formularzu zgłoszeniowym na potrzeby udziału w przedsiębiorstwa w testowaniu nowej usługi „</w:t>
      </w: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HR dla 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MŚP” zgodnie z ogólnym rozporządzeniem o ochronie danych osobowych z dnia 27 kwietnia 2016 r. (RODO) oraz na otrzymywanie od Katowicka Specjalna Strefa Ekonomiczna S.A. drogą elektroniczną na wskazany powyżej adres elektroniczny zgodnie z ustawą z dnia 18 lipca 2002 r. o świadczeniu usług drogą elektroniczną (Dz.U. z 2016 r. poz. 1030), informacji dotyczących tej usługi niezbędnych do realizacji.</w:t>
      </w:r>
    </w:p>
    <w:p w14:paraId="571AB85A" w14:textId="77777777" w:rsidR="00307C52" w:rsidRPr="00500964" w:rsidRDefault="00307C52" w:rsidP="00307C52">
      <w:pPr>
        <w:pStyle w:val="NormalnyWeb"/>
        <w:shd w:val="clear" w:color="auto" w:fill="FFFFFF"/>
        <w:spacing w:after="36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Jestem świadoma/y, że proces testowania nowej usługi „</w:t>
      </w: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HR dla </w:t>
      </w:r>
      <w:r w:rsidRPr="0041472D">
        <w:rPr>
          <w:rStyle w:val="wpcf7-list-item-label"/>
          <w:rFonts w:ascii="Calibri" w:hAnsi="Calibri" w:cs="Calibri"/>
          <w:color w:val="3F4B5A"/>
          <w:sz w:val="18"/>
          <w:szCs w:val="18"/>
        </w:rPr>
        <w:t>MŚP” jest współfinansowany ze środków UE w ramach projektu pn., „Rozwój potencjału koordynatora klastra SA&amp;AM wraz z rozwojem nowych usług”, nr POIR.02.03.07-24-0001/21 realizowanym w ramach Programu Operacyjnego Innowacyjny Rozwój na lata 2014-2020, Osi Priorytetowej II. Wsparcie otoczenia i potencjału przedsiębiorstw do prowadzenia działalności B+R+I, Działania 2.3. Proinnowacyjne usługi dla przedsiębiorstw, Poddziałania 2.3.7 Rozwój potencjału koordynatorów Krajowych Klastrów Kluczowych.</w:t>
      </w:r>
    </w:p>
    <w:p w14:paraId="371F4A42" w14:textId="77777777" w:rsidR="00307C52" w:rsidRDefault="00307C52" w:rsidP="00307C52">
      <w:pPr>
        <w:pStyle w:val="NormalnyWeb"/>
        <w:shd w:val="clear" w:color="auto" w:fill="FFFFFF"/>
        <w:spacing w:after="120"/>
        <w:jc w:val="both"/>
        <w:rPr>
          <w:rStyle w:val="wpcf7-list-item-label"/>
          <w:rFonts w:ascii="Calibri" w:hAnsi="Calibri" w:cs="Calibri"/>
          <w:color w:val="3F4B5A"/>
          <w:sz w:val="18"/>
          <w:szCs w:val="18"/>
        </w:rPr>
      </w:pP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W przypadku wyboru przedsiębiorstwa, przedsiębiorstwo z</w:t>
      </w:r>
      <w:r w:rsidRPr="00500964">
        <w:rPr>
          <w:rStyle w:val="wpcf7-list-item-label"/>
          <w:rFonts w:ascii="Calibri" w:hAnsi="Calibri" w:cs="Calibri"/>
          <w:color w:val="3F4B5A"/>
          <w:sz w:val="18"/>
          <w:szCs w:val="18"/>
        </w:rPr>
        <w:t>obowiązuj</w:t>
      </w: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>e się:</w:t>
      </w:r>
    </w:p>
    <w:p w14:paraId="46709F97" w14:textId="77777777" w:rsidR="00307C52" w:rsidRPr="00DA4D98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jc w:val="both"/>
        <w:rPr>
          <w:rStyle w:val="wpcf7-list-item-label"/>
          <w:rFonts w:ascii="Calibri" w:hAnsi="Calibri" w:cs="Calibri"/>
          <w:color w:val="404040"/>
          <w:sz w:val="18"/>
          <w:szCs w:val="18"/>
        </w:rPr>
      </w:pPr>
      <w:r w:rsidRPr="00500964">
        <w:rPr>
          <w:rStyle w:val="wpcf7-list-item-label"/>
          <w:rFonts w:ascii="Calibri" w:hAnsi="Calibri" w:cs="Calibri"/>
          <w:color w:val="3F4B5A"/>
          <w:sz w:val="18"/>
          <w:szCs w:val="18"/>
        </w:rPr>
        <w:t>uczestniczyć w całym</w:t>
      </w:r>
      <w:r>
        <w:rPr>
          <w:rStyle w:val="wpcf7-list-item-label"/>
          <w:rFonts w:ascii="Calibri" w:hAnsi="Calibri" w:cs="Calibri"/>
          <w:color w:val="3F4B5A"/>
          <w:sz w:val="18"/>
          <w:szCs w:val="18"/>
        </w:rPr>
        <w:t xml:space="preserve"> procesie testowania nowej usługi „HR dla MŚP”;</w:t>
      </w:r>
    </w:p>
    <w:p w14:paraId="69A746FC" w14:textId="77777777" w:rsidR="00307C52" w:rsidRPr="00DA4D98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 xml:space="preserve">przydzielić 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co najmniej </w:t>
      </w:r>
      <w:r>
        <w:rPr>
          <w:rFonts w:ascii="Calibri" w:hAnsi="Calibri" w:cs="Calibri"/>
          <w:color w:val="404040"/>
          <w:sz w:val="18"/>
          <w:szCs w:val="18"/>
        </w:rPr>
        <w:t xml:space="preserve">1 osobę będącą </w:t>
      </w:r>
      <w:r w:rsidRPr="00B92FC8">
        <w:rPr>
          <w:rFonts w:ascii="Calibri" w:hAnsi="Calibri" w:cs="Calibri"/>
          <w:color w:val="404040"/>
          <w:sz w:val="18"/>
          <w:szCs w:val="18"/>
        </w:rPr>
        <w:t xml:space="preserve">przedstawicielem HR lub </w:t>
      </w:r>
      <w:r>
        <w:rPr>
          <w:rFonts w:ascii="Calibri" w:hAnsi="Calibri" w:cs="Calibri"/>
          <w:color w:val="404040"/>
          <w:sz w:val="18"/>
          <w:szCs w:val="18"/>
        </w:rPr>
        <w:t>inną osobę będącą w posiadaniu informacji nt., procesów HR w firmie</w:t>
      </w:r>
      <w:r w:rsidRPr="00DA4D98">
        <w:rPr>
          <w:rFonts w:ascii="Calibri" w:hAnsi="Calibri" w:cs="Calibri"/>
          <w:color w:val="404040"/>
          <w:sz w:val="18"/>
          <w:szCs w:val="18"/>
        </w:rPr>
        <w:t>;</w:t>
      </w:r>
    </w:p>
    <w:p w14:paraId="515B174C" w14:textId="77777777" w:rsidR="00307C52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umożliwi</w:t>
      </w:r>
      <w:r>
        <w:rPr>
          <w:rFonts w:ascii="Calibri" w:hAnsi="Calibri" w:cs="Calibri"/>
          <w:color w:val="404040"/>
          <w:sz w:val="18"/>
          <w:szCs w:val="18"/>
        </w:rPr>
        <w:t>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pracownikom </w:t>
      </w:r>
      <w:r>
        <w:rPr>
          <w:rFonts w:ascii="Calibri" w:hAnsi="Calibri" w:cs="Calibri"/>
          <w:color w:val="404040"/>
          <w:sz w:val="18"/>
          <w:szCs w:val="18"/>
        </w:rPr>
        <w:t>Organizatora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przeprowadzen</w:t>
      </w:r>
      <w:r>
        <w:rPr>
          <w:rFonts w:ascii="Calibri" w:hAnsi="Calibri" w:cs="Calibri"/>
          <w:color w:val="404040"/>
          <w:sz w:val="18"/>
          <w:szCs w:val="18"/>
        </w:rPr>
        <w:t>ie badań ankietowych wśród wybranej grupy swoich pracowników z możliwością zachowania anonimowości respondentów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; </w:t>
      </w:r>
    </w:p>
    <w:p w14:paraId="2E99B213" w14:textId="77777777" w:rsidR="00307C52" w:rsidRPr="00F350FB" w:rsidRDefault="00307C52" w:rsidP="00307C52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404040"/>
          <w:sz w:val="18"/>
        </w:rPr>
      </w:pPr>
      <w:r>
        <w:rPr>
          <w:rFonts w:ascii="Calibri" w:hAnsi="Calibri" w:cs="Calibri"/>
          <w:color w:val="404040"/>
          <w:sz w:val="18"/>
        </w:rPr>
        <w:t>zorganizować s</w:t>
      </w:r>
      <w:r w:rsidRPr="00F350FB">
        <w:rPr>
          <w:rFonts w:ascii="Calibri" w:hAnsi="Calibri" w:cs="Calibri"/>
          <w:color w:val="404040"/>
          <w:sz w:val="18"/>
        </w:rPr>
        <w:t xml:space="preserve">potkanie z </w:t>
      </w:r>
      <w:r>
        <w:rPr>
          <w:rFonts w:ascii="Calibri" w:hAnsi="Calibri" w:cs="Calibri"/>
          <w:color w:val="404040"/>
          <w:sz w:val="18"/>
        </w:rPr>
        <w:t>przedstawicielami Zarządu</w:t>
      </w:r>
      <w:r w:rsidRPr="00F350FB">
        <w:rPr>
          <w:rFonts w:ascii="Calibri" w:hAnsi="Calibri" w:cs="Calibri"/>
          <w:color w:val="404040"/>
          <w:sz w:val="18"/>
        </w:rPr>
        <w:t xml:space="preserve"> </w:t>
      </w:r>
      <w:r>
        <w:rPr>
          <w:rFonts w:ascii="Calibri" w:hAnsi="Calibri" w:cs="Calibri"/>
          <w:color w:val="404040"/>
          <w:sz w:val="18"/>
        </w:rPr>
        <w:t xml:space="preserve">w celu </w:t>
      </w:r>
      <w:r w:rsidRPr="00F350FB">
        <w:rPr>
          <w:rFonts w:ascii="Calibri" w:hAnsi="Calibri" w:cs="Calibri"/>
          <w:color w:val="404040"/>
          <w:sz w:val="18"/>
        </w:rPr>
        <w:t>zebrani</w:t>
      </w:r>
      <w:r>
        <w:rPr>
          <w:rFonts w:ascii="Calibri" w:hAnsi="Calibri" w:cs="Calibri"/>
          <w:color w:val="404040"/>
          <w:sz w:val="18"/>
        </w:rPr>
        <w:t>a</w:t>
      </w:r>
      <w:r w:rsidRPr="00F350FB">
        <w:rPr>
          <w:rFonts w:ascii="Calibri" w:hAnsi="Calibri" w:cs="Calibri"/>
          <w:color w:val="404040"/>
          <w:sz w:val="18"/>
        </w:rPr>
        <w:t xml:space="preserve"> danych na temat planów i celów strategicznych </w:t>
      </w:r>
      <w:r>
        <w:rPr>
          <w:rFonts w:ascii="Calibri" w:hAnsi="Calibri" w:cs="Calibri"/>
          <w:color w:val="404040"/>
          <w:sz w:val="18"/>
        </w:rPr>
        <w:t>firmy</w:t>
      </w:r>
    </w:p>
    <w:p w14:paraId="59515938" w14:textId="77777777" w:rsidR="00307C52" w:rsidRPr="00410DBC" w:rsidRDefault="00307C52" w:rsidP="00307C52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404040"/>
          <w:sz w:val="18"/>
        </w:rPr>
      </w:pPr>
      <w:r>
        <w:rPr>
          <w:rFonts w:ascii="Calibri" w:hAnsi="Calibri" w:cs="Calibri"/>
          <w:color w:val="404040"/>
          <w:sz w:val="18"/>
        </w:rPr>
        <w:lastRenderedPageBreak/>
        <w:t>udostępnić dokumentację niezbędną do przeprowadzenia pełnej analizy procesów personalnych i innych czynników mających wpływ na procesy</w:t>
      </w:r>
      <w:r w:rsidRPr="00F350FB">
        <w:rPr>
          <w:rFonts w:ascii="Calibri" w:hAnsi="Calibri" w:cs="Calibri"/>
          <w:color w:val="404040"/>
          <w:sz w:val="18"/>
        </w:rPr>
        <w:t>: struktura organizacyjna, regulaminy wynagradzania itp.</w:t>
      </w:r>
    </w:p>
    <w:p w14:paraId="20D89CC7" w14:textId="77777777" w:rsidR="00307C52" w:rsidRPr="00DA4D98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ud</w:t>
      </w:r>
      <w:r>
        <w:rPr>
          <w:rFonts w:ascii="Calibri" w:hAnsi="Calibri" w:cs="Calibri"/>
          <w:color w:val="404040"/>
          <w:sz w:val="18"/>
          <w:szCs w:val="18"/>
        </w:rPr>
        <w:t>zielić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</w:t>
      </w:r>
      <w:r>
        <w:rPr>
          <w:rFonts w:ascii="Calibri" w:hAnsi="Calibri" w:cs="Calibri"/>
          <w:color w:val="404040"/>
          <w:sz w:val="18"/>
          <w:szCs w:val="18"/>
        </w:rPr>
        <w:t>Organizatorowi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wszystkich istotnych informacji na temat działalności </w:t>
      </w:r>
      <w:r>
        <w:rPr>
          <w:rFonts w:ascii="Calibri" w:hAnsi="Calibri" w:cs="Calibri"/>
          <w:color w:val="404040"/>
          <w:sz w:val="18"/>
          <w:szCs w:val="18"/>
        </w:rPr>
        <w:t>przedsiębiorstwa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, aby jak najlepiej przeprowadzić </w:t>
      </w:r>
      <w:r>
        <w:rPr>
          <w:rFonts w:ascii="Calibri" w:hAnsi="Calibri" w:cs="Calibri"/>
          <w:color w:val="404040"/>
          <w:sz w:val="18"/>
          <w:szCs w:val="18"/>
        </w:rPr>
        <w:t>proces testowania nowej usługi;</w:t>
      </w:r>
    </w:p>
    <w:p w14:paraId="31033332" w14:textId="77777777" w:rsidR="00307C52" w:rsidRPr="00DA4D98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odpowiada</w:t>
      </w:r>
      <w:r>
        <w:rPr>
          <w:rFonts w:ascii="Calibri" w:hAnsi="Calibri" w:cs="Calibri"/>
          <w:color w:val="404040"/>
          <w:sz w:val="18"/>
          <w:szCs w:val="18"/>
        </w:rPr>
        <w:t>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na pytania techniczne i merytoryczne pracowników </w:t>
      </w:r>
      <w:r>
        <w:rPr>
          <w:rFonts w:ascii="Calibri" w:hAnsi="Calibri" w:cs="Calibri"/>
          <w:color w:val="404040"/>
          <w:sz w:val="18"/>
          <w:szCs w:val="18"/>
        </w:rPr>
        <w:t>Organizatora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w możliwie krótkim czasie – to jest w ciągu 72 godzin od chwili otrzymania danego zapytania w formie ustnej (bezpośrednio podczas spotkania, pośrednio drogą telefoniczną) czy pisemnej (przekazana wiadomość drogą elektroniczną) o ile udzielenie odpowiedzi w tym terminie jest możliwe;</w:t>
      </w:r>
    </w:p>
    <w:p w14:paraId="62CFC1C7" w14:textId="77777777" w:rsidR="00307C52" w:rsidRPr="00DA4D98" w:rsidRDefault="00307C52" w:rsidP="00307C52">
      <w:pPr>
        <w:pStyle w:val="NormalnyWeb"/>
        <w:numPr>
          <w:ilvl w:val="0"/>
          <w:numId w:val="1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DA4D98">
        <w:rPr>
          <w:rFonts w:ascii="Calibri" w:hAnsi="Calibri" w:cs="Calibri"/>
          <w:color w:val="404040"/>
          <w:sz w:val="18"/>
          <w:szCs w:val="18"/>
        </w:rPr>
        <w:t>współprac</w:t>
      </w:r>
      <w:r>
        <w:rPr>
          <w:rFonts w:ascii="Calibri" w:hAnsi="Calibri" w:cs="Calibri"/>
          <w:color w:val="404040"/>
          <w:sz w:val="18"/>
          <w:szCs w:val="18"/>
        </w:rPr>
        <w:t>ować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 przy rozwiązywaniu problemów, które mogą wystąpić w wyniku zapisów prawnych, administracyjnych i spraw organiz</w:t>
      </w:r>
      <w:r>
        <w:rPr>
          <w:rFonts w:ascii="Calibri" w:hAnsi="Calibri" w:cs="Calibri"/>
          <w:color w:val="404040"/>
          <w:sz w:val="18"/>
          <w:szCs w:val="18"/>
        </w:rPr>
        <w:t>acyjnych, które nie były znane s</w:t>
      </w:r>
      <w:r w:rsidRPr="00DA4D98">
        <w:rPr>
          <w:rFonts w:ascii="Calibri" w:hAnsi="Calibri" w:cs="Calibri"/>
          <w:color w:val="404040"/>
          <w:sz w:val="18"/>
          <w:szCs w:val="18"/>
        </w:rPr>
        <w:t xml:space="preserve">tronom </w:t>
      </w:r>
      <w:r>
        <w:rPr>
          <w:rFonts w:ascii="Calibri" w:hAnsi="Calibri" w:cs="Calibri"/>
          <w:color w:val="404040"/>
          <w:sz w:val="18"/>
          <w:szCs w:val="18"/>
        </w:rPr>
        <w:t>na etapie rozpoczęcia współpracy</w:t>
      </w:r>
      <w:r w:rsidRPr="00DA4D98">
        <w:rPr>
          <w:rFonts w:ascii="Calibri" w:hAnsi="Calibri" w:cs="Calibri"/>
          <w:color w:val="404040"/>
          <w:sz w:val="18"/>
          <w:szCs w:val="18"/>
        </w:rPr>
        <w:t>.</w:t>
      </w:r>
    </w:p>
    <w:p w14:paraId="5749ED79" w14:textId="77777777" w:rsidR="00307C52" w:rsidRDefault="00307C52" w:rsidP="00307C52">
      <w:pPr>
        <w:pStyle w:val="NormalnyWeb"/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 odniesieniu do zasad zachowania poufności zostałem poinformowany o tym, iż:</w:t>
      </w:r>
    </w:p>
    <w:p w14:paraId="4A28104D" w14:textId="77777777" w:rsidR="00307C52" w:rsidRDefault="00307C52" w:rsidP="00307C52">
      <w:pPr>
        <w:pStyle w:val="NormalnyWeb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szelkie informacje uzyskane </w:t>
      </w:r>
      <w:r>
        <w:rPr>
          <w:rFonts w:ascii="Calibri" w:hAnsi="Calibri" w:cs="Calibri"/>
          <w:color w:val="404040"/>
          <w:sz w:val="18"/>
          <w:szCs w:val="18"/>
        </w:rPr>
        <w:t>przez Organizatora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 w </w:t>
      </w:r>
      <w:r>
        <w:rPr>
          <w:rFonts w:ascii="Calibri" w:hAnsi="Calibri" w:cs="Calibri"/>
          <w:color w:val="404040"/>
          <w:sz w:val="18"/>
          <w:szCs w:val="18"/>
        </w:rPr>
        <w:t xml:space="preserve">celu realizacji usługi „HR dla MŚP”, </w:t>
      </w:r>
      <w:r w:rsidRPr="00633482">
        <w:rPr>
          <w:rFonts w:ascii="Calibri" w:hAnsi="Calibri" w:cs="Calibri"/>
          <w:color w:val="404040"/>
          <w:sz w:val="18"/>
          <w:szCs w:val="18"/>
        </w:rPr>
        <w:t>mogą być wykorzystane tylko w celu</w:t>
      </w:r>
      <w:r>
        <w:rPr>
          <w:rFonts w:ascii="Calibri" w:hAnsi="Calibri" w:cs="Calibri"/>
          <w:color w:val="404040"/>
          <w:sz w:val="18"/>
          <w:szCs w:val="18"/>
        </w:rPr>
        <w:t xml:space="preserve"> zbierania, analizowania </w:t>
      </w:r>
      <w:r w:rsidRPr="00633482">
        <w:rPr>
          <w:rFonts w:ascii="Calibri" w:hAnsi="Calibri" w:cs="Calibri"/>
          <w:color w:val="404040"/>
          <w:sz w:val="18"/>
          <w:szCs w:val="18"/>
        </w:rPr>
        <w:t>i opracowani</w:t>
      </w:r>
      <w:r>
        <w:rPr>
          <w:rFonts w:ascii="Calibri" w:hAnsi="Calibri" w:cs="Calibri"/>
          <w:color w:val="404040"/>
          <w:sz w:val="18"/>
          <w:szCs w:val="18"/>
        </w:rPr>
        <w:t>a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 </w:t>
      </w:r>
      <w:r>
        <w:rPr>
          <w:rFonts w:ascii="Calibri" w:hAnsi="Calibri" w:cs="Calibri"/>
          <w:color w:val="404040"/>
          <w:sz w:val="18"/>
          <w:szCs w:val="18"/>
        </w:rPr>
        <w:t xml:space="preserve">dokumentów niezbędnych do uzyskania rezultatów usługi w postaci raportu </w:t>
      </w:r>
      <w:r w:rsidRPr="00D33EE1">
        <w:rPr>
          <w:rFonts w:ascii="Calibri" w:hAnsi="Calibri" w:cs="Calibri"/>
          <w:color w:val="404040"/>
          <w:sz w:val="18"/>
          <w:szCs w:val="18"/>
        </w:rPr>
        <w:t xml:space="preserve">„Strategia personalna organizacji” oraz opcjonalnie </w:t>
      </w:r>
      <w:r w:rsidRPr="00D33EE1">
        <w:rPr>
          <w:rFonts w:ascii="Calibri" w:hAnsi="Calibri" w:cs="Calibri"/>
          <w:bCs/>
          <w:color w:val="404040"/>
          <w:sz w:val="18"/>
          <w:szCs w:val="18"/>
        </w:rPr>
        <w:t>profilu kompetencyjnego specjalisty ds. HR / HR Business Partnera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, i stanowią tajemnicę przedsiębiorstwa (dalej Informacje Poufne). Strony będą zachowywać zasady najściślejszej poufności w stosunku do wszystkich w/w informacji. W celu uniknięcia wątpliwości, </w:t>
      </w:r>
      <w:r>
        <w:rPr>
          <w:rFonts w:ascii="Calibri" w:hAnsi="Calibri" w:cs="Calibri"/>
          <w:color w:val="404040"/>
          <w:sz w:val="18"/>
          <w:szCs w:val="18"/>
        </w:rPr>
        <w:t>przedsiębiorstwo przekaże na początku procesu testowania nowej usługi l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istę dokumentów, danych i informacji, które uznaje za Informacje Poufne.  </w:t>
      </w:r>
    </w:p>
    <w:p w14:paraId="7E062F8A" w14:textId="77777777" w:rsidR="00307C52" w:rsidRPr="00633482" w:rsidRDefault="00307C52" w:rsidP="00307C52">
      <w:pPr>
        <w:pStyle w:val="NormalnyWeb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Paragraf powyższy nie ma zastosowania do ujawnionych na jej mocy przez daną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tronę informacji, które:</w:t>
      </w:r>
    </w:p>
    <w:p w14:paraId="4E5AAB9B" w14:textId="77777777" w:rsidR="00307C52" w:rsidRPr="00633482" w:rsidRDefault="00307C52" w:rsidP="00307C52">
      <w:pPr>
        <w:pStyle w:val="NormalnyWeb"/>
        <w:numPr>
          <w:ilvl w:val="0"/>
          <w:numId w:val="2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znane były wcześniej stronie przeciwnej i były w jej posiadaniu w formie pisemnej, co najmniej w chwili ujawniania tej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tronie danej informacji;</w:t>
      </w:r>
    </w:p>
    <w:p w14:paraId="0776377F" w14:textId="77777777" w:rsidR="00307C52" w:rsidRPr="00633482" w:rsidRDefault="00307C52" w:rsidP="00307C52">
      <w:pPr>
        <w:pStyle w:val="NormalnyWeb"/>
        <w:numPr>
          <w:ilvl w:val="0"/>
          <w:numId w:val="2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>są powszechnie znane lub w inny sposób ogólnie dostępne, w szczególności zostały podane do publicznej wiadomości w sposób nie stanowiący naruszenia zapisów niniejszego paragrafu;</w:t>
      </w:r>
    </w:p>
    <w:p w14:paraId="5D3BC2F9" w14:textId="77777777" w:rsidR="00307C52" w:rsidRPr="00633482" w:rsidRDefault="00307C52" w:rsidP="00307C52">
      <w:pPr>
        <w:pStyle w:val="NormalnyWeb"/>
        <w:numPr>
          <w:ilvl w:val="0"/>
          <w:numId w:val="2"/>
        </w:numPr>
        <w:shd w:val="clear" w:color="auto" w:fill="FFFFFF"/>
        <w:spacing w:after="120"/>
        <w:rPr>
          <w:rFonts w:ascii="Calibri" w:hAnsi="Calibri" w:cs="Calibri"/>
          <w:color w:val="404040"/>
          <w:sz w:val="18"/>
          <w:szCs w:val="18"/>
        </w:rPr>
      </w:pPr>
      <w:r w:rsidRPr="00633482">
        <w:rPr>
          <w:rFonts w:ascii="Calibri" w:hAnsi="Calibri" w:cs="Calibri"/>
          <w:color w:val="404040"/>
          <w:sz w:val="18"/>
          <w:szCs w:val="18"/>
        </w:rPr>
        <w:t xml:space="preserve">ujawnione zostaną osobom trzecim na podstawie pisemnej zgody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trony</w:t>
      </w:r>
      <w:r>
        <w:rPr>
          <w:rFonts w:ascii="Calibri" w:hAnsi="Calibri" w:cs="Calibri"/>
          <w:color w:val="404040"/>
          <w:sz w:val="18"/>
          <w:szCs w:val="18"/>
        </w:rPr>
        <w:t xml:space="preserve"> ujawniającej informację p</w:t>
      </w:r>
      <w:r w:rsidRPr="00633482">
        <w:rPr>
          <w:rFonts w:ascii="Calibri" w:hAnsi="Calibri" w:cs="Calibri"/>
          <w:color w:val="404040"/>
          <w:sz w:val="18"/>
          <w:szCs w:val="18"/>
        </w:rPr>
        <w:t>oufną.</w:t>
      </w:r>
    </w:p>
    <w:p w14:paraId="58B3C15E" w14:textId="77777777" w:rsidR="00307C52" w:rsidRDefault="00307C52" w:rsidP="00307C52">
      <w:pPr>
        <w:pStyle w:val="NormalnyWeb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n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ie stanowi uchybienia obowiązkom ujawnienie </w:t>
      </w:r>
      <w:r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 w przypadku, gdy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trona ujawni ją w wykonaniu zobowiązania nałożonego przez uprawniony organ administracji publicznej lub wymiaru sprawiedliwości, na podstawie obowiązujących przepisów prawa. Strona, która zobowiązana zostanie przez uprawniony organ do ujawnienia </w:t>
      </w:r>
      <w:r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oufnej, niezwłocznie zawiadomi o tym </w:t>
      </w:r>
      <w:r>
        <w:rPr>
          <w:rFonts w:ascii="Calibri" w:hAnsi="Calibri" w:cs="Calibri"/>
          <w:color w:val="404040"/>
          <w:sz w:val="18"/>
          <w:szCs w:val="18"/>
        </w:rPr>
        <w:t>s</w:t>
      </w:r>
      <w:r w:rsidRPr="00633482">
        <w:rPr>
          <w:rFonts w:ascii="Calibri" w:hAnsi="Calibri" w:cs="Calibri"/>
          <w:color w:val="404040"/>
          <w:sz w:val="18"/>
          <w:szCs w:val="18"/>
        </w:rPr>
        <w:t>tronę przeciwną.</w:t>
      </w:r>
    </w:p>
    <w:p w14:paraId="030E171B" w14:textId="77777777" w:rsidR="00307C52" w:rsidRDefault="00307C52" w:rsidP="00307C52">
      <w:pPr>
        <w:pStyle w:val="NormalnyWeb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n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ie stanowi uchybienia obowiązkom ujawnienie </w:t>
      </w:r>
      <w:r>
        <w:rPr>
          <w:rFonts w:ascii="Calibri" w:hAnsi="Calibri" w:cs="Calibri"/>
          <w:color w:val="404040"/>
          <w:sz w:val="18"/>
          <w:szCs w:val="18"/>
        </w:rPr>
        <w:t>informacji p</w:t>
      </w:r>
      <w:r w:rsidRPr="00633482">
        <w:rPr>
          <w:rFonts w:ascii="Calibri" w:hAnsi="Calibri" w:cs="Calibri"/>
          <w:color w:val="404040"/>
          <w:sz w:val="18"/>
          <w:szCs w:val="18"/>
        </w:rPr>
        <w:t xml:space="preserve">oufnej w przypadku, </w:t>
      </w:r>
      <w:r>
        <w:rPr>
          <w:rFonts w:ascii="Calibri" w:hAnsi="Calibri" w:cs="Calibri"/>
          <w:color w:val="404040"/>
          <w:sz w:val="18"/>
          <w:szCs w:val="18"/>
        </w:rPr>
        <w:t>przekazania instytucji finansującej i/lub organom kontrolnym projektu, dokumentów powstałych w wyniku realizacji usługi testowej.</w:t>
      </w:r>
    </w:p>
    <w:p w14:paraId="4E99261F" w14:textId="77777777" w:rsidR="00307C52" w:rsidRPr="004F150F" w:rsidRDefault="00307C52" w:rsidP="00307C52">
      <w:pPr>
        <w:pStyle w:val="NormalnyWeb"/>
        <w:numPr>
          <w:ilvl w:val="0"/>
          <w:numId w:val="3"/>
        </w:numPr>
        <w:shd w:val="clear" w:color="auto" w:fill="FFFFFF"/>
        <w:spacing w:after="120"/>
        <w:jc w:val="both"/>
        <w:rPr>
          <w:rFonts w:ascii="Calibri" w:hAnsi="Calibri" w:cs="Calibri"/>
          <w:color w:val="404040"/>
          <w:sz w:val="18"/>
          <w:szCs w:val="18"/>
        </w:rPr>
      </w:pPr>
      <w:r>
        <w:rPr>
          <w:rFonts w:ascii="Calibri" w:hAnsi="Calibri" w:cs="Calibri"/>
          <w:color w:val="404040"/>
          <w:sz w:val="18"/>
          <w:szCs w:val="18"/>
        </w:rPr>
        <w:t>w</w:t>
      </w:r>
      <w:r w:rsidRPr="004F150F">
        <w:rPr>
          <w:rFonts w:ascii="Calibri" w:hAnsi="Calibri" w:cs="Calibri"/>
          <w:color w:val="404040"/>
          <w:sz w:val="18"/>
          <w:szCs w:val="18"/>
        </w:rPr>
        <w:t xml:space="preserve">szystkie dokumenty, dane i inne informacje oraz ich nośniki, przekazane </w:t>
      </w:r>
      <w:r>
        <w:rPr>
          <w:rFonts w:ascii="Calibri" w:hAnsi="Calibri" w:cs="Calibri"/>
          <w:color w:val="404040"/>
          <w:sz w:val="18"/>
          <w:szCs w:val="18"/>
        </w:rPr>
        <w:t xml:space="preserve">Organizatorowi </w:t>
      </w:r>
      <w:r w:rsidRPr="004F150F">
        <w:rPr>
          <w:rFonts w:ascii="Calibri" w:hAnsi="Calibri" w:cs="Calibri"/>
          <w:color w:val="404040"/>
          <w:sz w:val="18"/>
          <w:szCs w:val="18"/>
        </w:rPr>
        <w:t xml:space="preserve">przez </w:t>
      </w:r>
      <w:r>
        <w:rPr>
          <w:rFonts w:ascii="Calibri" w:hAnsi="Calibri" w:cs="Calibri"/>
          <w:color w:val="404040"/>
          <w:sz w:val="18"/>
          <w:szCs w:val="18"/>
        </w:rPr>
        <w:t>przedsiębiorstwo</w:t>
      </w:r>
      <w:r w:rsidRPr="004F150F">
        <w:rPr>
          <w:rFonts w:ascii="Calibri" w:hAnsi="Calibri" w:cs="Calibri"/>
          <w:color w:val="404040"/>
          <w:sz w:val="18"/>
          <w:szCs w:val="18"/>
        </w:rPr>
        <w:t xml:space="preserve">, w związku z realizacją </w:t>
      </w:r>
      <w:r>
        <w:rPr>
          <w:rFonts w:ascii="Calibri" w:hAnsi="Calibri" w:cs="Calibri"/>
          <w:color w:val="404040"/>
          <w:sz w:val="18"/>
          <w:szCs w:val="18"/>
        </w:rPr>
        <w:t>procesu testowania nowej usługi „HR dla MŚP”</w:t>
      </w:r>
      <w:r w:rsidRPr="004F150F">
        <w:rPr>
          <w:rFonts w:ascii="Calibri" w:hAnsi="Calibri" w:cs="Calibri"/>
          <w:color w:val="404040"/>
          <w:sz w:val="18"/>
          <w:szCs w:val="18"/>
        </w:rPr>
        <w:t>, pozostają własnością</w:t>
      </w:r>
      <w:r>
        <w:rPr>
          <w:rFonts w:ascii="Calibri" w:hAnsi="Calibri" w:cs="Calibri"/>
          <w:color w:val="404040"/>
          <w:sz w:val="18"/>
          <w:szCs w:val="18"/>
        </w:rPr>
        <w:t xml:space="preserve"> przedsiębiorstwa </w:t>
      </w:r>
      <w:r w:rsidRPr="004F150F">
        <w:rPr>
          <w:rFonts w:ascii="Calibri" w:hAnsi="Calibri" w:cs="Calibri"/>
          <w:color w:val="404040"/>
          <w:sz w:val="18"/>
          <w:szCs w:val="18"/>
        </w:rPr>
        <w:t xml:space="preserve">i po </w:t>
      </w:r>
      <w:r>
        <w:rPr>
          <w:rFonts w:ascii="Calibri" w:hAnsi="Calibri" w:cs="Calibri"/>
          <w:color w:val="404040"/>
          <w:sz w:val="18"/>
          <w:szCs w:val="18"/>
        </w:rPr>
        <w:t>zakończeniu procesu testowania nowej usługi Organizator</w:t>
      </w:r>
      <w:r w:rsidRPr="004F150F">
        <w:rPr>
          <w:rFonts w:ascii="Calibri" w:hAnsi="Calibri" w:cs="Calibri"/>
          <w:color w:val="404040"/>
          <w:sz w:val="18"/>
          <w:szCs w:val="18"/>
        </w:rPr>
        <w:t xml:space="preserve"> zobowiązany jest do ich zwrotu lub trwałego usunięcia</w:t>
      </w:r>
      <w:r>
        <w:rPr>
          <w:rFonts w:ascii="Calibri" w:hAnsi="Calibri" w:cs="Calibri"/>
          <w:color w:val="404040"/>
          <w:sz w:val="18"/>
          <w:szCs w:val="18"/>
        </w:rPr>
        <w:t>.</w:t>
      </w:r>
    </w:p>
    <w:p w14:paraId="64585FC2" w14:textId="77777777" w:rsidR="00307C52" w:rsidRPr="00500964" w:rsidRDefault="00307C52" w:rsidP="00307C52">
      <w:pPr>
        <w:pStyle w:val="NormalnyWeb"/>
        <w:shd w:val="clear" w:color="auto" w:fill="FFFFFF"/>
        <w:spacing w:after="360"/>
        <w:jc w:val="both"/>
        <w:rPr>
          <w:rFonts w:ascii="Calibri" w:hAnsi="Calibri" w:cs="Calibri"/>
          <w:color w:val="404040"/>
          <w:sz w:val="18"/>
          <w:szCs w:val="18"/>
        </w:rPr>
      </w:pPr>
      <w:r w:rsidRPr="00500964">
        <w:rPr>
          <w:rFonts w:ascii="Calibri" w:hAnsi="Calibri" w:cs="Calibri"/>
          <w:color w:val="404040"/>
          <w:sz w:val="18"/>
          <w:szCs w:val="18"/>
        </w:rPr>
        <w:t>Jestem świadoma/y prawa do poprawiania, zmieniania i aktualizowania swoich danych zgodnie z ogólnym rozporządzeniem o ochronie danych osobowych z dnia 27 kwietnia 2016 r. (RODO).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2D5E86EB" w14:textId="77777777" w:rsidR="00307C52" w:rsidRPr="00500964" w:rsidRDefault="00307C52" w:rsidP="00307C52">
      <w:pPr>
        <w:spacing w:after="0" w:line="360" w:lineRule="auto"/>
        <w:ind w:left="359"/>
        <w:jc w:val="right"/>
        <w:rPr>
          <w:sz w:val="24"/>
          <w:szCs w:val="24"/>
        </w:rPr>
      </w:pPr>
    </w:p>
    <w:p w14:paraId="1E6ABF5D" w14:textId="77777777" w:rsidR="00307C52" w:rsidRPr="00500964" w:rsidRDefault="00307C52" w:rsidP="00307C52">
      <w:pPr>
        <w:spacing w:after="0" w:line="360" w:lineRule="auto"/>
        <w:ind w:left="359"/>
        <w:jc w:val="right"/>
        <w:rPr>
          <w:sz w:val="24"/>
          <w:szCs w:val="24"/>
        </w:rPr>
      </w:pPr>
      <w:r w:rsidRPr="00500964">
        <w:rPr>
          <w:sz w:val="24"/>
          <w:szCs w:val="24"/>
        </w:rPr>
        <w:t>..................................................................................</w:t>
      </w:r>
    </w:p>
    <w:p w14:paraId="003C0C09" w14:textId="77777777" w:rsidR="00307C52" w:rsidRPr="00114630" w:rsidRDefault="00307C52" w:rsidP="00307C52">
      <w:pPr>
        <w:spacing w:after="0" w:line="360" w:lineRule="auto"/>
        <w:jc w:val="right"/>
        <w:rPr>
          <w:sz w:val="16"/>
          <w:szCs w:val="16"/>
        </w:rPr>
      </w:pPr>
      <w:r w:rsidRPr="00500964">
        <w:rPr>
          <w:sz w:val="16"/>
          <w:szCs w:val="16"/>
        </w:rPr>
        <w:t xml:space="preserve">Data i podpis osoby uprawnionej </w:t>
      </w:r>
      <w:r>
        <w:rPr>
          <w:sz w:val="16"/>
          <w:szCs w:val="16"/>
        </w:rPr>
        <w:t>do reprezentacji przedsiębiorstwa</w:t>
      </w:r>
      <w:r w:rsidRPr="00500964">
        <w:rPr>
          <w:sz w:val="16"/>
          <w:szCs w:val="16"/>
        </w:rPr>
        <w:t xml:space="preserve"> </w:t>
      </w:r>
    </w:p>
    <w:p w14:paraId="3E627736" w14:textId="77777777" w:rsidR="000D1B20" w:rsidRDefault="000D1B20"/>
    <w:sectPr w:rsidR="000D1B20" w:rsidSect="002C41B0">
      <w:headerReference w:type="default" r:id="rId5"/>
      <w:footerReference w:type="default" r:id="rId6"/>
      <w:pgSz w:w="11906" w:h="16838"/>
      <w:pgMar w:top="2268" w:right="1417" w:bottom="2127" w:left="1417" w:header="708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670"/>
      <w:gridCol w:w="425"/>
    </w:tblGrid>
    <w:tr w:rsidR="00E36B32" w:rsidRPr="00C03A3B" w14:paraId="4E3030D5" w14:textId="77777777" w:rsidTr="00C03A3B">
      <w:tc>
        <w:tcPr>
          <w:tcW w:w="3686" w:type="dxa"/>
          <w:vAlign w:val="center"/>
        </w:tcPr>
        <w:p w14:paraId="2A425708" w14:textId="77777777" w:rsidR="00E36B32" w:rsidRPr="00C03A3B" w:rsidRDefault="00307C52" w:rsidP="00C03A3B">
          <w:pPr>
            <w:spacing w:line="240" w:lineRule="auto"/>
            <w:jc w:val="left"/>
            <w:rPr>
              <w:rFonts w:ascii="Calibri" w:hAnsi="Calibri" w:cs="Calibri"/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Katowicka Specjalna Strefa Ekonomiczna S.A.</w:t>
          </w:r>
        </w:p>
        <w:p w14:paraId="4E119D54" w14:textId="77777777" w:rsidR="00E36B32" w:rsidRPr="00C03A3B" w:rsidRDefault="00307C52" w:rsidP="00C03A3B">
          <w:pPr>
            <w:spacing w:line="240" w:lineRule="auto"/>
            <w:jc w:val="left"/>
            <w:rPr>
              <w:rFonts w:ascii="Calibri" w:hAnsi="Calibri" w:cs="Calibri"/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Ul. Wojewódzka 42, 40-026 Katowice</w:t>
          </w:r>
        </w:p>
        <w:p w14:paraId="14CD8E0A" w14:textId="77777777" w:rsidR="00E36B32" w:rsidRPr="00C03A3B" w:rsidRDefault="00307C52" w:rsidP="00C03A3B">
          <w:pPr>
            <w:spacing w:line="240" w:lineRule="auto"/>
            <w:jc w:val="left"/>
            <w:rPr>
              <w:sz w:val="18"/>
            </w:rPr>
          </w:pPr>
          <w:r w:rsidRPr="00C03A3B">
            <w:rPr>
              <w:rFonts w:ascii="Calibri" w:hAnsi="Calibri" w:cs="Calibri"/>
              <w:sz w:val="18"/>
            </w:rPr>
            <w:t>tel.: +48 32 251 07 36</w:t>
          </w:r>
        </w:p>
        <w:p w14:paraId="2CCEC60A" w14:textId="77777777" w:rsidR="00E36B32" w:rsidRPr="00AA6D7E" w:rsidRDefault="00307C52" w:rsidP="00C03A3B">
          <w:pPr>
            <w:spacing w:line="240" w:lineRule="auto"/>
            <w:jc w:val="left"/>
            <w:rPr>
              <w:sz w:val="18"/>
            </w:rPr>
          </w:pPr>
          <w:r w:rsidRPr="00AA6D7E">
            <w:rPr>
              <w:rFonts w:ascii="Calibri" w:hAnsi="Calibri" w:cs="Calibri"/>
              <w:sz w:val="18"/>
            </w:rPr>
            <w:t xml:space="preserve">e-mail: </w:t>
          </w:r>
          <w:hyperlink r:id="rId1" w:history="1">
            <w:r w:rsidRPr="00AA6D7E">
              <w:rPr>
                <w:rStyle w:val="Hipercze"/>
                <w:rFonts w:eastAsia="Arial Unicode MS" w:cs="Calibri"/>
                <w:sz w:val="18"/>
              </w:rPr>
              <w:t>ksse@ksse.com.pl</w:t>
            </w:r>
          </w:hyperlink>
          <w:r w:rsidRPr="00AA6D7E">
            <w:rPr>
              <w:rFonts w:ascii="Calibri" w:hAnsi="Calibri" w:cs="Calibri"/>
              <w:sz w:val="18"/>
            </w:rPr>
            <w:t xml:space="preserve"> </w:t>
          </w:r>
          <w:r w:rsidRPr="00AA6D7E">
            <w:rPr>
              <w:rFonts w:ascii="Calibri" w:hAnsi="Calibri" w:cs="Calibri"/>
              <w:color w:val="ED7D31"/>
              <w:sz w:val="18"/>
            </w:rPr>
            <w:t>●</w:t>
          </w:r>
          <w:r w:rsidRPr="00AA6D7E">
            <w:rPr>
              <w:rFonts w:ascii="Calibri" w:hAnsi="Calibri" w:cs="Calibri"/>
              <w:sz w:val="18"/>
            </w:rPr>
            <w:t xml:space="preserve"> </w:t>
          </w:r>
          <w:hyperlink r:id="rId2" w:history="1">
            <w:r w:rsidRPr="00AA6D7E">
              <w:rPr>
                <w:rStyle w:val="Hipercze"/>
                <w:rFonts w:eastAsia="Arial Unicode MS" w:cs="Calibri"/>
                <w:sz w:val="18"/>
              </w:rPr>
              <w:t>www.ksse.com.pl</w:t>
            </w:r>
          </w:hyperlink>
        </w:p>
      </w:tc>
      <w:tc>
        <w:tcPr>
          <w:tcW w:w="5670" w:type="dxa"/>
          <w:vAlign w:val="center"/>
        </w:tcPr>
        <w:p w14:paraId="13902E26" w14:textId="77777777" w:rsidR="00E36B32" w:rsidRPr="00C03A3B" w:rsidRDefault="00307C52" w:rsidP="00C03A3B">
          <w:pPr>
            <w:spacing w:line="240" w:lineRule="auto"/>
            <w:jc w:val="center"/>
            <w:rPr>
              <w:rFonts w:ascii="Calibri" w:hAnsi="Calibri" w:cs="Calibri"/>
              <w:sz w:val="18"/>
            </w:rPr>
          </w:pPr>
          <w:r>
            <w:rPr>
              <w:noProof/>
              <w:lang w:bidi="pa-IN"/>
            </w:rPr>
            <w:drawing>
              <wp:inline distT="0" distB="0" distL="0" distR="0" wp14:anchorId="3E0A1F7E" wp14:editId="256705BC">
                <wp:extent cx="3463290" cy="475615"/>
                <wp:effectExtent l="0" t="0" r="3810" b="63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329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sdt>
          <w:sdtPr>
            <w:rPr>
              <w:sz w:val="18"/>
              <w:szCs w:val="18"/>
            </w:rPr>
            <w:id w:val="-2144417508"/>
            <w:docPartObj>
              <w:docPartGallery w:val="Page Numbers (Top of Page)"/>
              <w:docPartUnique/>
            </w:docPartObj>
          </w:sdtPr>
          <w:sdtEndPr/>
          <w:sdtContent>
            <w:p w14:paraId="1D472A58" w14:textId="77777777" w:rsidR="00E36B32" w:rsidRPr="00C03A3B" w:rsidRDefault="00307C52" w:rsidP="00C03A3B">
              <w:pPr>
                <w:pStyle w:val="Nagwek"/>
                <w:jc w:val="center"/>
                <w:rPr>
                  <w:sz w:val="18"/>
                  <w:szCs w:val="18"/>
                </w:rPr>
              </w:pPr>
              <w:r w:rsidRPr="00C03A3B">
                <w:rPr>
                  <w:sz w:val="18"/>
                  <w:szCs w:val="18"/>
                </w:rPr>
                <w:fldChar w:fldCharType="begin"/>
              </w:r>
              <w:r w:rsidRPr="00C03A3B">
                <w:rPr>
                  <w:sz w:val="18"/>
                  <w:szCs w:val="18"/>
                </w:rPr>
                <w:instrText>PAGE   \* MERGEFORMAT</w:instrText>
              </w:r>
              <w:r w:rsidRPr="00C03A3B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4</w:t>
              </w:r>
              <w:r w:rsidRPr="00C03A3B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29CE446E" w14:textId="77777777" w:rsidR="00E36B32" w:rsidRPr="00C03A3B" w:rsidRDefault="00307C52" w:rsidP="00D442F9">
    <w:pPr>
      <w:spacing w:line="276" w:lineRule="auto"/>
      <w:rPr>
        <w:sz w:val="20"/>
        <w:szCs w:val="20"/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600E" w14:textId="77777777" w:rsidR="00E36B32" w:rsidRPr="000C4BB9" w:rsidRDefault="00307C52" w:rsidP="00A16C0E">
    <w:pPr>
      <w:pStyle w:val="Nagwek"/>
      <w:ind w:hanging="567"/>
      <w:rPr>
        <w:color w:val="000000"/>
        <w:sz w:val="19"/>
        <w:szCs w:val="19"/>
      </w:rPr>
    </w:pPr>
    <w:r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61312" behindDoc="1" locked="0" layoutInCell="1" allowOverlap="1" wp14:anchorId="24A4A5A6" wp14:editId="5B739EDB">
          <wp:simplePos x="0" y="0"/>
          <wp:positionH relativeFrom="column">
            <wp:posOffset>4345940</wp:posOffset>
          </wp:positionH>
          <wp:positionV relativeFrom="paragraph">
            <wp:posOffset>-160020</wp:posOffset>
          </wp:positionV>
          <wp:extent cx="1720215" cy="914400"/>
          <wp:effectExtent l="0" t="0" r="0" b="0"/>
          <wp:wrapTight wrapText="bothSides">
            <wp:wrapPolygon edited="0">
              <wp:start x="2631" y="3150"/>
              <wp:lineTo x="718" y="7650"/>
              <wp:lineTo x="718" y="8550"/>
              <wp:lineTo x="1914" y="11250"/>
              <wp:lineTo x="718" y="12600"/>
              <wp:lineTo x="718" y="13050"/>
              <wp:lineTo x="2392" y="17550"/>
              <wp:lineTo x="6219" y="17550"/>
              <wp:lineTo x="13874" y="16650"/>
              <wp:lineTo x="21050" y="13950"/>
              <wp:lineTo x="21050" y="9000"/>
              <wp:lineTo x="13395" y="5400"/>
              <wp:lineTo x="6219" y="3150"/>
              <wp:lineTo x="2631" y="315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lesia_automoti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236"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60288" behindDoc="1" locked="0" layoutInCell="1" allowOverlap="1" wp14:anchorId="7DA21152" wp14:editId="4D7F67DB">
          <wp:simplePos x="0" y="0"/>
          <wp:positionH relativeFrom="column">
            <wp:posOffset>1482090</wp:posOffset>
          </wp:positionH>
          <wp:positionV relativeFrom="paragraph">
            <wp:posOffset>-30480</wp:posOffset>
          </wp:positionV>
          <wp:extent cx="791210" cy="662940"/>
          <wp:effectExtent l="0" t="0" r="8890" b="0"/>
          <wp:wrapThrough wrapText="bothSides">
            <wp:wrapPolygon edited="0">
              <wp:start x="1560" y="0"/>
              <wp:lineTo x="0" y="3724"/>
              <wp:lineTo x="0" y="8069"/>
              <wp:lineTo x="1040" y="11793"/>
              <wp:lineTo x="6241" y="19241"/>
              <wp:lineTo x="18202" y="19241"/>
              <wp:lineTo x="20803" y="13034"/>
              <wp:lineTo x="21323" y="7448"/>
              <wp:lineTo x="19242" y="5586"/>
              <wp:lineTo x="8321" y="0"/>
              <wp:lineTo x="1560" y="0"/>
            </wp:wrapPolygon>
          </wp:wrapThrough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95" t="33715" r="34708" b="30192"/>
                  <a:stretch/>
                </pic:blipFill>
                <pic:spPr>
                  <a:xfrm>
                    <a:off x="0" y="0"/>
                    <a:ext cx="79121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sz w:val="19"/>
        <w:szCs w:val="19"/>
        <w:lang w:eastAsia="pl-PL" w:bidi="pa-IN"/>
      </w:rPr>
      <w:drawing>
        <wp:anchor distT="0" distB="0" distL="114300" distR="114300" simplePos="0" relativeHeight="251659264" behindDoc="1" locked="0" layoutInCell="1" allowOverlap="1" wp14:anchorId="2BC01A25" wp14:editId="03B7D244">
          <wp:simplePos x="0" y="0"/>
          <wp:positionH relativeFrom="column">
            <wp:posOffset>-218596</wp:posOffset>
          </wp:positionH>
          <wp:positionV relativeFrom="paragraph">
            <wp:posOffset>59784</wp:posOffset>
          </wp:positionV>
          <wp:extent cx="1461135" cy="539750"/>
          <wp:effectExtent l="0" t="0" r="5715" b="0"/>
          <wp:wrapNone/>
          <wp:docPr id="1" name="Obraz 1" descr="PARP-Grupa-PFR-logo-CMYK_papier_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P-Grupa-PFR-logo-CMYK_papier_firmow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BFC80F" w14:textId="77777777" w:rsidR="00E36B32" w:rsidRPr="000C4BB9" w:rsidRDefault="00307C52" w:rsidP="00281EC0">
    <w:pPr>
      <w:pStyle w:val="Nagwek"/>
      <w:ind w:hanging="567"/>
      <w:rPr>
        <w:color w:val="00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772D9"/>
    <w:multiLevelType w:val="hybridMultilevel"/>
    <w:tmpl w:val="72DC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45ACD"/>
    <w:multiLevelType w:val="hybridMultilevel"/>
    <w:tmpl w:val="5C7C6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F051B"/>
    <w:multiLevelType w:val="hybridMultilevel"/>
    <w:tmpl w:val="2F821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761520">
    <w:abstractNumId w:val="1"/>
  </w:num>
  <w:num w:numId="2" w16cid:durableId="2027055530">
    <w:abstractNumId w:val="0"/>
  </w:num>
  <w:num w:numId="3" w16cid:durableId="178415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52"/>
    <w:rsid w:val="000D1B20"/>
    <w:rsid w:val="0030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AA6"/>
  <w15:chartTrackingRefBased/>
  <w15:docId w15:val="{F51546AF-C4D3-434F-8AF2-35328831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C52"/>
    <w:pPr>
      <w:spacing w:before="40" w:after="40" w:line="280" w:lineRule="exact"/>
      <w:jc w:val="both"/>
    </w:pPr>
    <w:rPr>
      <w:rFonts w:eastAsia="Times New Roman" w:cs="Times New Roman"/>
      <w:szCs w:val="18"/>
      <w:lang w:eastAsia="pl-PL"/>
    </w:rPr>
  </w:style>
  <w:style w:type="paragraph" w:styleId="Nagwek2">
    <w:name w:val="heading 2"/>
    <w:next w:val="Normalny"/>
    <w:link w:val="Nagwek2Znak"/>
    <w:rsid w:val="00307C5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76" w:lineRule="auto"/>
      <w:jc w:val="both"/>
      <w:outlineLvl w:val="1"/>
    </w:pPr>
    <w:rPr>
      <w:rFonts w:ascii="Calibri" w:eastAsia="Arial Unicode MS" w:hAnsi="Calibri" w:cs="Arial Unicode MS"/>
      <w:color w:val="365F91"/>
      <w:sz w:val="26"/>
      <w:szCs w:val="26"/>
      <w:u w:color="365F91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7C52"/>
    <w:rPr>
      <w:rFonts w:ascii="Calibri" w:eastAsia="Arial Unicode MS" w:hAnsi="Calibri" w:cs="Arial Unicode MS"/>
      <w:color w:val="365F91"/>
      <w:sz w:val="26"/>
      <w:szCs w:val="26"/>
      <w:u w:color="365F91"/>
      <w:bdr w:val="nil"/>
      <w:lang w:eastAsia="pl-PL"/>
    </w:rPr>
  </w:style>
  <w:style w:type="character" w:styleId="Hipercze">
    <w:name w:val="Hyperlink"/>
    <w:uiPriority w:val="99"/>
    <w:unhideWhenUsed/>
    <w:rsid w:val="00307C5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7C52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07C5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07C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07C52"/>
    <w:pPr>
      <w:spacing w:line="240" w:lineRule="auto"/>
      <w:jc w:val="left"/>
    </w:pPr>
    <w:rPr>
      <w:sz w:val="24"/>
      <w:szCs w:val="24"/>
      <w:u w:color="000000"/>
    </w:rPr>
  </w:style>
  <w:style w:type="character" w:customStyle="1" w:styleId="wpcf7-list-item-label">
    <w:name w:val="wpcf7-list-item-label"/>
    <w:basedOn w:val="Domylnaczcionkaakapitu"/>
    <w:rsid w:val="0030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ksse.com.pl" TargetMode="External"/><Relationship Id="rId1" Type="http://schemas.openxmlformats.org/officeDocument/2006/relationships/hyperlink" Target="mailto:ksse@ksse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SA&amp;AM</dc:creator>
  <cp:keywords/>
  <dc:description/>
  <cp:lastModifiedBy>SA&amp;AM</cp:lastModifiedBy>
  <cp:revision>1</cp:revision>
  <dcterms:created xsi:type="dcterms:W3CDTF">2022-04-22T05:48:00Z</dcterms:created>
  <dcterms:modified xsi:type="dcterms:W3CDTF">2022-04-22T05:49:00Z</dcterms:modified>
</cp:coreProperties>
</file>